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E" w:rsidRPr="00186B75" w:rsidRDefault="005F2472" w:rsidP="00410B05">
      <w:pPr>
        <w:bidi/>
        <w:rPr>
          <w:rFonts w:cs="B Titr"/>
          <w:b/>
          <w:bCs/>
          <w:sz w:val="18"/>
          <w:szCs w:val="18"/>
          <w:rtl/>
          <w:lang w:bidi="fa-IR"/>
        </w:rPr>
      </w:pPr>
      <w:r w:rsidRPr="00186B75">
        <w:rPr>
          <w:rFonts w:cs="B Titr" w:hint="cs"/>
          <w:b/>
          <w:bCs/>
          <w:sz w:val="18"/>
          <w:szCs w:val="18"/>
          <w:rtl/>
          <w:lang w:bidi="fa-IR"/>
        </w:rPr>
        <w:t>فرم اطلاعات پایان نامه های کارشناسی ارشد ودکترای حرفه ای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14"/>
        <w:gridCol w:w="4518"/>
      </w:tblGrid>
      <w:tr w:rsidR="005F2472" w:rsidRPr="009F13C8" w:rsidTr="009F13C8">
        <w:trPr>
          <w:trHeight w:val="746"/>
        </w:trPr>
        <w:tc>
          <w:tcPr>
            <w:tcW w:w="4644" w:type="dxa"/>
          </w:tcPr>
          <w:p w:rsidR="005F2472" w:rsidRPr="009F13C8" w:rsidRDefault="005F2472" w:rsidP="00410B05">
            <w:pPr>
              <w:bidi/>
              <w:spacing w:after="0" w:line="240" w:lineRule="auto"/>
              <w:rPr>
                <w:rFonts w:cs="B Lotus"/>
                <w:b/>
                <w:bCs/>
                <w:sz w:val="24"/>
                <w:szCs w:val="24"/>
                <w:rtl/>
                <w:lang w:bidi="fa-IR"/>
              </w:rPr>
            </w:pPr>
            <w:r w:rsidRPr="009F13C8">
              <w:rPr>
                <w:rFonts w:cs="B Lotus" w:hint="cs"/>
                <w:b/>
                <w:bCs/>
                <w:sz w:val="20"/>
                <w:szCs w:val="20"/>
                <w:rtl/>
                <w:lang w:bidi="fa-IR"/>
              </w:rPr>
              <w:t>کد واحد</w:t>
            </w:r>
            <w:r w:rsidR="008F71C9" w:rsidRPr="009F13C8">
              <w:rPr>
                <w:rFonts w:cs="B Lotus" w:hint="cs"/>
                <w:b/>
                <w:bCs/>
                <w:sz w:val="20"/>
                <w:szCs w:val="20"/>
                <w:rtl/>
                <w:lang w:bidi="fa-IR"/>
              </w:rPr>
              <w:t xml:space="preserve"> </w:t>
            </w:r>
            <w:r w:rsidRPr="009F13C8">
              <w:rPr>
                <w:rFonts w:cs="B Lotus" w:hint="cs"/>
                <w:b/>
                <w:bCs/>
                <w:sz w:val="20"/>
                <w:szCs w:val="20"/>
                <w:rtl/>
                <w:lang w:bidi="fa-IR"/>
              </w:rPr>
              <w:t>:117</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w:t>
            </w:r>
            <w:r w:rsidR="008B50D4" w:rsidRPr="009F13C8">
              <w:rPr>
                <w:rFonts w:cs="B Lotus" w:hint="cs"/>
                <w:b/>
                <w:bCs/>
                <w:sz w:val="20"/>
                <w:szCs w:val="20"/>
                <w:rtl/>
                <w:lang w:bidi="fa-IR"/>
              </w:rPr>
              <w:t xml:space="preserve">                              </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کد شناسائی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w:t>
            </w:r>
            <w:r w:rsidRPr="009F13C8">
              <w:rPr>
                <w:rFonts w:cs="B Lotus" w:hint="cs"/>
                <w:b/>
                <w:bCs/>
                <w:sz w:val="20"/>
                <w:szCs w:val="20"/>
                <w:rtl/>
                <w:lang w:bidi="fa-IR"/>
              </w:rPr>
              <w:t xml:space="preserve"> 117</w:t>
            </w:r>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واحد دانشگاهی:دانشگاه آزاد اسلامی واحد رشت</w:t>
            </w:r>
            <w:r w:rsidR="00A70BE4" w:rsidRPr="009F13C8">
              <w:rPr>
                <w:rFonts w:cs="B Lotus" w:hint="cs"/>
                <w:b/>
                <w:bCs/>
                <w:sz w:val="20"/>
                <w:szCs w:val="20"/>
                <w:rtl/>
                <w:lang w:bidi="fa-IR"/>
              </w:rPr>
              <w:t xml:space="preserve">        </w:t>
            </w:r>
          </w:p>
        </w:tc>
      </w:tr>
      <w:tr w:rsidR="005F2472" w:rsidRPr="009F13C8" w:rsidTr="009F13C8">
        <w:trPr>
          <w:trHeight w:val="620"/>
        </w:trPr>
        <w:tc>
          <w:tcPr>
            <w:tcW w:w="4644" w:type="dxa"/>
          </w:tcPr>
          <w:p w:rsidR="005F2472" w:rsidRPr="009F13C8" w:rsidRDefault="00A70BE4" w:rsidP="00410B05">
            <w:pPr>
              <w:bidi/>
              <w:spacing w:after="0" w:line="240" w:lineRule="auto"/>
              <w:rPr>
                <w:rFonts w:cs="B Lotus"/>
                <w:b/>
                <w:bCs/>
                <w:sz w:val="20"/>
                <w:szCs w:val="20"/>
                <w:rtl/>
                <w:lang w:bidi="fa-IR"/>
              </w:rPr>
            </w:pPr>
            <w:r w:rsidRPr="009F13C8">
              <w:rPr>
                <w:rFonts w:cs="B Lotus" w:hint="cs"/>
                <w:b/>
                <w:bCs/>
                <w:sz w:val="20"/>
                <w:szCs w:val="20"/>
                <w:rtl/>
                <w:lang w:bidi="fa-IR"/>
              </w:rPr>
              <w:t>سال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نیمسال اخذ پایان نامه:  </w:t>
            </w:r>
            <w:r w:rsidR="0090500C">
              <w:rPr>
                <w:rFonts w:cs="B Lotus" w:hint="cs"/>
                <w:b/>
                <w:bCs/>
                <w:sz w:val="20"/>
                <w:szCs w:val="20"/>
                <w:rtl/>
                <w:lang w:bidi="fa-IR"/>
              </w:rPr>
              <w:t>1395</w:t>
            </w:r>
            <w:r w:rsidRPr="009F13C8">
              <w:rPr>
                <w:rFonts w:cs="B Lotus" w:hint="cs"/>
                <w:b/>
                <w:bCs/>
                <w:sz w:val="20"/>
                <w:szCs w:val="20"/>
                <w:rtl/>
                <w:lang w:bidi="fa-IR"/>
              </w:rPr>
              <w:t xml:space="preserve">                                       </w:t>
            </w:r>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نام خانوادگی دانشجو:  </w:t>
            </w:r>
            <w:r w:rsidR="0090500C" w:rsidRPr="0090500C">
              <w:rPr>
                <w:rFonts w:cs="B Lotus" w:hint="cs"/>
                <w:b/>
                <w:bCs/>
                <w:sz w:val="20"/>
                <w:szCs w:val="20"/>
                <w:rtl/>
                <w:lang w:bidi="fa-IR"/>
              </w:rPr>
              <w:t>محمد</w:t>
            </w:r>
            <w:r w:rsidR="0090500C" w:rsidRPr="0090500C">
              <w:rPr>
                <w:rFonts w:cs="B Lotus"/>
                <w:b/>
                <w:bCs/>
                <w:sz w:val="20"/>
                <w:szCs w:val="20"/>
                <w:rtl/>
                <w:lang w:bidi="fa-IR"/>
              </w:rPr>
              <w:t xml:space="preserve"> </w:t>
            </w:r>
            <w:r w:rsidR="0090500C" w:rsidRPr="0090500C">
              <w:rPr>
                <w:rFonts w:cs="B Lotus" w:hint="cs"/>
                <w:b/>
                <w:bCs/>
                <w:sz w:val="20"/>
                <w:szCs w:val="20"/>
                <w:rtl/>
                <w:lang w:bidi="fa-IR"/>
              </w:rPr>
              <w:t>علی</w:t>
            </w:r>
            <w:r w:rsidR="0090500C" w:rsidRPr="0090500C">
              <w:rPr>
                <w:rFonts w:cs="B Lotus"/>
                <w:b/>
                <w:bCs/>
                <w:sz w:val="20"/>
                <w:szCs w:val="20"/>
                <w:rtl/>
                <w:lang w:bidi="fa-IR"/>
              </w:rPr>
              <w:t xml:space="preserve"> </w:t>
            </w:r>
            <w:r w:rsidR="0090500C" w:rsidRPr="0090500C">
              <w:rPr>
                <w:rFonts w:cs="B Lotus" w:hint="cs"/>
                <w:b/>
                <w:bCs/>
                <w:sz w:val="20"/>
                <w:szCs w:val="20"/>
                <w:rtl/>
                <w:lang w:bidi="fa-IR"/>
              </w:rPr>
              <w:t>احمدی</w:t>
            </w:r>
            <w:r w:rsidRPr="009F13C8">
              <w:rPr>
                <w:rFonts w:cs="B Lotus" w:hint="cs"/>
                <w:b/>
                <w:bCs/>
                <w:sz w:val="20"/>
                <w:szCs w:val="20"/>
                <w:rtl/>
                <w:lang w:bidi="fa-IR"/>
              </w:rPr>
              <w:t xml:space="preserve">                                               </w:t>
            </w:r>
          </w:p>
          <w:p w:rsidR="005F2472" w:rsidRPr="009F13C8" w:rsidRDefault="00A70BE4" w:rsidP="00410B05">
            <w:pPr>
              <w:bidi/>
              <w:spacing w:after="0" w:line="240" w:lineRule="auto"/>
              <w:rPr>
                <w:rFonts w:cs="B Lotus"/>
                <w:b/>
                <w:bCs/>
                <w:sz w:val="24"/>
                <w:szCs w:val="24"/>
                <w:rtl/>
                <w:lang w:bidi="fa-IR"/>
              </w:rPr>
            </w:pPr>
            <w:r w:rsidRPr="009F13C8">
              <w:rPr>
                <w:rFonts w:cs="B Lotus" w:hint="cs"/>
                <w:b/>
                <w:bCs/>
                <w:sz w:val="20"/>
                <w:szCs w:val="20"/>
                <w:rtl/>
                <w:lang w:bidi="fa-IR"/>
              </w:rPr>
              <w:t xml:space="preserve">شماره دانشجوئی:     </w:t>
            </w:r>
            <w:r w:rsidR="0090500C">
              <w:rPr>
                <w:rFonts w:cs="B Lotus"/>
                <w:b/>
                <w:bCs/>
                <w:sz w:val="20"/>
                <w:szCs w:val="20"/>
                <w:lang w:bidi="fa-IR"/>
              </w:rPr>
              <w:t>930309001</w:t>
            </w:r>
            <w:r w:rsidRPr="009F13C8">
              <w:rPr>
                <w:rFonts w:cs="B Lotus" w:hint="cs"/>
                <w:b/>
                <w:bCs/>
                <w:sz w:val="20"/>
                <w:szCs w:val="20"/>
                <w:rtl/>
                <w:lang w:bidi="fa-IR"/>
              </w:rPr>
              <w:t xml:space="preserve">                                                               </w:t>
            </w:r>
          </w:p>
        </w:tc>
      </w:tr>
      <w:tr w:rsidR="008B50D4" w:rsidRPr="009F13C8" w:rsidTr="009F13C8">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عنوان پایان</w:t>
            </w:r>
            <w:r w:rsidR="008F71C9" w:rsidRPr="009F13C8">
              <w:rPr>
                <w:rFonts w:cs="B Lotus"/>
                <w:b/>
                <w:bCs/>
                <w:sz w:val="20"/>
                <w:szCs w:val="20"/>
                <w:rtl/>
                <w:lang w:bidi="fa-IR"/>
              </w:rPr>
              <w:softHyphen/>
            </w:r>
            <w:r w:rsidRPr="009F13C8">
              <w:rPr>
                <w:rFonts w:cs="B Lotus" w:hint="cs"/>
                <w:b/>
                <w:bCs/>
                <w:sz w:val="20"/>
                <w:szCs w:val="20"/>
                <w:rtl/>
                <w:lang w:bidi="fa-IR"/>
              </w:rPr>
              <w:t>نامه کارشناسی ارشد یا دکترای حرفه</w:t>
            </w:r>
            <w:r w:rsidR="008F71C9" w:rsidRPr="009F13C8">
              <w:rPr>
                <w:rFonts w:cs="B Lotus"/>
                <w:b/>
                <w:bCs/>
                <w:sz w:val="20"/>
                <w:szCs w:val="20"/>
                <w:rtl/>
                <w:lang w:bidi="fa-IR"/>
              </w:rPr>
              <w:softHyphen/>
            </w:r>
            <w:r w:rsidRPr="009F13C8">
              <w:rPr>
                <w:rFonts w:cs="B Lotus" w:hint="cs"/>
                <w:b/>
                <w:bCs/>
                <w:sz w:val="20"/>
                <w:szCs w:val="20"/>
                <w:rtl/>
                <w:lang w:bidi="fa-IR"/>
              </w:rPr>
              <w:t>ای</w:t>
            </w:r>
            <w:r w:rsidR="008F71C9" w:rsidRPr="009F13C8">
              <w:rPr>
                <w:rFonts w:cs="B Lotus" w:hint="cs"/>
                <w:b/>
                <w:bCs/>
                <w:sz w:val="20"/>
                <w:szCs w:val="20"/>
                <w:rtl/>
                <w:lang w:bidi="fa-IR"/>
              </w:rPr>
              <w:t>:</w:t>
            </w:r>
          </w:p>
          <w:p w:rsidR="008B50D4" w:rsidRPr="009F13C8" w:rsidRDefault="0090500C" w:rsidP="00410B05">
            <w:pPr>
              <w:bidi/>
              <w:spacing w:after="0" w:line="240" w:lineRule="auto"/>
              <w:rPr>
                <w:rFonts w:cs="B Titr"/>
                <w:b/>
                <w:bCs/>
                <w:sz w:val="24"/>
                <w:szCs w:val="24"/>
                <w:rtl/>
                <w:lang w:bidi="fa-IR"/>
              </w:rPr>
            </w:pPr>
            <w:r w:rsidRPr="0090500C">
              <w:rPr>
                <w:rFonts w:cs="B Titr" w:hint="cs"/>
                <w:b/>
                <w:bCs/>
                <w:sz w:val="24"/>
                <w:szCs w:val="24"/>
                <w:rtl/>
                <w:lang w:bidi="fa-IR"/>
              </w:rPr>
              <w:t>اثر</w:t>
            </w:r>
            <w:r w:rsidRPr="0090500C">
              <w:rPr>
                <w:rFonts w:cs="B Titr"/>
                <w:b/>
                <w:bCs/>
                <w:sz w:val="24"/>
                <w:szCs w:val="24"/>
                <w:rtl/>
                <w:lang w:bidi="fa-IR"/>
              </w:rPr>
              <w:t xml:space="preserve"> </w:t>
            </w:r>
            <w:r w:rsidRPr="0090500C">
              <w:rPr>
                <w:rFonts w:cs="B Titr" w:hint="cs"/>
                <w:b/>
                <w:bCs/>
                <w:sz w:val="24"/>
                <w:szCs w:val="24"/>
                <w:rtl/>
                <w:lang w:bidi="fa-IR"/>
              </w:rPr>
              <w:t>متقابل</w:t>
            </w:r>
            <w:r w:rsidRPr="0090500C">
              <w:rPr>
                <w:rFonts w:cs="B Titr"/>
                <w:b/>
                <w:bCs/>
                <w:sz w:val="24"/>
                <w:szCs w:val="24"/>
                <w:rtl/>
                <w:lang w:bidi="fa-IR"/>
              </w:rPr>
              <w:t xml:space="preserve"> </w:t>
            </w:r>
            <w:r w:rsidRPr="0090500C">
              <w:rPr>
                <w:rFonts w:cs="B Titr" w:hint="cs"/>
                <w:b/>
                <w:bCs/>
                <w:sz w:val="24"/>
                <w:szCs w:val="24"/>
                <w:rtl/>
                <w:lang w:bidi="fa-IR"/>
              </w:rPr>
              <w:t>مدیریت</w:t>
            </w:r>
            <w:r w:rsidRPr="0090500C">
              <w:rPr>
                <w:rFonts w:cs="B Titr"/>
                <w:b/>
                <w:bCs/>
                <w:sz w:val="24"/>
                <w:szCs w:val="24"/>
                <w:rtl/>
                <w:lang w:bidi="fa-IR"/>
              </w:rPr>
              <w:t xml:space="preserve"> </w:t>
            </w:r>
            <w:r w:rsidRPr="0090500C">
              <w:rPr>
                <w:rFonts w:cs="B Titr" w:hint="cs"/>
                <w:b/>
                <w:bCs/>
                <w:sz w:val="24"/>
                <w:szCs w:val="24"/>
                <w:rtl/>
                <w:lang w:bidi="fa-IR"/>
              </w:rPr>
              <w:t>ریسک</w:t>
            </w:r>
            <w:r w:rsidRPr="0090500C">
              <w:rPr>
                <w:rFonts w:cs="B Titr"/>
                <w:b/>
                <w:bCs/>
                <w:sz w:val="24"/>
                <w:szCs w:val="24"/>
                <w:rtl/>
                <w:lang w:bidi="fa-IR"/>
              </w:rPr>
              <w:t xml:space="preserve"> </w:t>
            </w:r>
            <w:r w:rsidRPr="0090500C">
              <w:rPr>
                <w:rFonts w:cs="B Titr" w:hint="cs"/>
                <w:b/>
                <w:bCs/>
                <w:sz w:val="24"/>
                <w:szCs w:val="24"/>
                <w:rtl/>
                <w:lang w:bidi="fa-IR"/>
              </w:rPr>
              <w:t>و</w:t>
            </w:r>
            <w:r w:rsidRPr="0090500C">
              <w:rPr>
                <w:rFonts w:cs="B Titr"/>
                <w:b/>
                <w:bCs/>
                <w:sz w:val="24"/>
                <w:szCs w:val="24"/>
                <w:rtl/>
                <w:lang w:bidi="fa-IR"/>
              </w:rPr>
              <w:t xml:space="preserve"> </w:t>
            </w:r>
            <w:r w:rsidRPr="0090500C">
              <w:rPr>
                <w:rFonts w:cs="B Titr" w:hint="cs"/>
                <w:b/>
                <w:bCs/>
                <w:sz w:val="24"/>
                <w:szCs w:val="24"/>
                <w:rtl/>
                <w:lang w:bidi="fa-IR"/>
              </w:rPr>
              <w:t>حاکمیت</w:t>
            </w:r>
            <w:r w:rsidRPr="0090500C">
              <w:rPr>
                <w:rFonts w:cs="B Titr"/>
                <w:b/>
                <w:bCs/>
                <w:sz w:val="24"/>
                <w:szCs w:val="24"/>
                <w:rtl/>
                <w:lang w:bidi="fa-IR"/>
              </w:rPr>
              <w:t xml:space="preserve"> </w:t>
            </w:r>
            <w:r w:rsidRPr="0090500C">
              <w:rPr>
                <w:rFonts w:cs="B Titr" w:hint="cs"/>
                <w:b/>
                <w:bCs/>
                <w:sz w:val="24"/>
                <w:szCs w:val="24"/>
                <w:rtl/>
                <w:lang w:bidi="fa-IR"/>
              </w:rPr>
              <w:t>شرکتی</w:t>
            </w:r>
            <w:r w:rsidRPr="0090500C">
              <w:rPr>
                <w:rFonts w:cs="B Titr"/>
                <w:b/>
                <w:bCs/>
                <w:sz w:val="24"/>
                <w:szCs w:val="24"/>
                <w:rtl/>
                <w:lang w:bidi="fa-IR"/>
              </w:rPr>
              <w:t xml:space="preserve"> </w:t>
            </w:r>
            <w:r w:rsidRPr="0090500C">
              <w:rPr>
                <w:rFonts w:cs="B Titr" w:hint="cs"/>
                <w:b/>
                <w:bCs/>
                <w:sz w:val="24"/>
                <w:szCs w:val="24"/>
                <w:rtl/>
                <w:lang w:bidi="fa-IR"/>
              </w:rPr>
              <w:t>بر</w:t>
            </w:r>
            <w:r w:rsidRPr="0090500C">
              <w:rPr>
                <w:rFonts w:cs="B Titr"/>
                <w:b/>
                <w:bCs/>
                <w:sz w:val="24"/>
                <w:szCs w:val="24"/>
                <w:rtl/>
                <w:lang w:bidi="fa-IR"/>
              </w:rPr>
              <w:t xml:space="preserve"> </w:t>
            </w:r>
            <w:r w:rsidRPr="0090500C">
              <w:rPr>
                <w:rFonts w:cs="B Titr" w:hint="cs"/>
                <w:b/>
                <w:bCs/>
                <w:sz w:val="24"/>
                <w:szCs w:val="24"/>
                <w:rtl/>
                <w:lang w:bidi="fa-IR"/>
              </w:rPr>
              <w:t>نوسان</w:t>
            </w:r>
            <w:r w:rsidRPr="0090500C">
              <w:rPr>
                <w:rFonts w:cs="B Titr"/>
                <w:b/>
                <w:bCs/>
                <w:sz w:val="24"/>
                <w:szCs w:val="24"/>
                <w:rtl/>
                <w:lang w:bidi="fa-IR"/>
              </w:rPr>
              <w:t xml:space="preserve"> </w:t>
            </w:r>
            <w:r w:rsidRPr="0090500C">
              <w:rPr>
                <w:rFonts w:cs="B Titr" w:hint="cs"/>
                <w:b/>
                <w:bCs/>
                <w:sz w:val="24"/>
                <w:szCs w:val="24"/>
                <w:rtl/>
                <w:lang w:bidi="fa-IR"/>
              </w:rPr>
              <w:t>سود</w:t>
            </w:r>
            <w:r w:rsidRPr="0090500C">
              <w:rPr>
                <w:rFonts w:cs="B Titr"/>
                <w:b/>
                <w:bCs/>
                <w:sz w:val="24"/>
                <w:szCs w:val="24"/>
                <w:rtl/>
                <w:lang w:bidi="fa-IR"/>
              </w:rPr>
              <w:t xml:space="preserve">  </w:t>
            </w:r>
            <w:r w:rsidRPr="0090500C">
              <w:rPr>
                <w:rFonts w:cs="B Titr" w:hint="cs"/>
                <w:b/>
                <w:bCs/>
                <w:sz w:val="24"/>
                <w:szCs w:val="24"/>
                <w:rtl/>
                <w:lang w:bidi="fa-IR"/>
              </w:rPr>
              <w:t>شرکتهای</w:t>
            </w:r>
            <w:r w:rsidRPr="0090500C">
              <w:rPr>
                <w:rFonts w:cs="B Titr"/>
                <w:b/>
                <w:bCs/>
                <w:sz w:val="24"/>
                <w:szCs w:val="24"/>
                <w:rtl/>
                <w:lang w:bidi="fa-IR"/>
              </w:rPr>
              <w:t xml:space="preserve"> </w:t>
            </w:r>
            <w:r w:rsidRPr="0090500C">
              <w:rPr>
                <w:rFonts w:cs="B Titr" w:hint="cs"/>
                <w:b/>
                <w:bCs/>
                <w:sz w:val="24"/>
                <w:szCs w:val="24"/>
                <w:rtl/>
                <w:lang w:bidi="fa-IR"/>
              </w:rPr>
              <w:t>پذیرفته</w:t>
            </w:r>
            <w:r w:rsidRPr="0090500C">
              <w:rPr>
                <w:rFonts w:cs="B Titr"/>
                <w:b/>
                <w:bCs/>
                <w:sz w:val="24"/>
                <w:szCs w:val="24"/>
                <w:rtl/>
                <w:lang w:bidi="fa-IR"/>
              </w:rPr>
              <w:t xml:space="preserve"> </w:t>
            </w:r>
            <w:r w:rsidRPr="0090500C">
              <w:rPr>
                <w:rFonts w:cs="B Titr" w:hint="cs"/>
                <w:b/>
                <w:bCs/>
                <w:sz w:val="24"/>
                <w:szCs w:val="24"/>
                <w:rtl/>
                <w:lang w:bidi="fa-IR"/>
              </w:rPr>
              <w:t>شده</w:t>
            </w:r>
            <w:r w:rsidRPr="0090500C">
              <w:rPr>
                <w:rFonts w:cs="B Titr"/>
                <w:b/>
                <w:bCs/>
                <w:sz w:val="24"/>
                <w:szCs w:val="24"/>
                <w:rtl/>
                <w:lang w:bidi="fa-IR"/>
              </w:rPr>
              <w:t xml:space="preserve"> </w:t>
            </w:r>
            <w:r w:rsidRPr="0090500C">
              <w:rPr>
                <w:rFonts w:cs="B Titr" w:hint="cs"/>
                <w:b/>
                <w:bCs/>
                <w:sz w:val="24"/>
                <w:szCs w:val="24"/>
                <w:rtl/>
                <w:lang w:bidi="fa-IR"/>
              </w:rPr>
              <w:t>در</w:t>
            </w:r>
            <w:r w:rsidRPr="0090500C">
              <w:rPr>
                <w:rFonts w:cs="B Titr"/>
                <w:b/>
                <w:bCs/>
                <w:sz w:val="24"/>
                <w:szCs w:val="24"/>
                <w:rtl/>
                <w:lang w:bidi="fa-IR"/>
              </w:rPr>
              <w:t xml:space="preserve"> </w:t>
            </w:r>
            <w:r w:rsidRPr="0090500C">
              <w:rPr>
                <w:rFonts w:cs="B Titr" w:hint="cs"/>
                <w:b/>
                <w:bCs/>
                <w:sz w:val="24"/>
                <w:szCs w:val="24"/>
                <w:rtl/>
                <w:lang w:bidi="fa-IR"/>
              </w:rPr>
              <w:t>بورس</w:t>
            </w:r>
            <w:r w:rsidRPr="0090500C">
              <w:rPr>
                <w:rFonts w:cs="B Titr"/>
                <w:b/>
                <w:bCs/>
                <w:sz w:val="24"/>
                <w:szCs w:val="24"/>
                <w:rtl/>
                <w:lang w:bidi="fa-IR"/>
              </w:rPr>
              <w:t xml:space="preserve"> </w:t>
            </w:r>
            <w:r w:rsidRPr="0090500C">
              <w:rPr>
                <w:rFonts w:cs="B Titr" w:hint="cs"/>
                <w:b/>
                <w:bCs/>
                <w:sz w:val="24"/>
                <w:szCs w:val="24"/>
                <w:rtl/>
                <w:lang w:bidi="fa-IR"/>
              </w:rPr>
              <w:t>اوراق</w:t>
            </w:r>
            <w:r w:rsidRPr="0090500C">
              <w:rPr>
                <w:rFonts w:cs="B Titr"/>
                <w:b/>
                <w:bCs/>
                <w:sz w:val="24"/>
                <w:szCs w:val="24"/>
                <w:rtl/>
                <w:lang w:bidi="fa-IR"/>
              </w:rPr>
              <w:t xml:space="preserve"> </w:t>
            </w:r>
            <w:r w:rsidRPr="0090500C">
              <w:rPr>
                <w:rFonts w:cs="B Titr" w:hint="cs"/>
                <w:b/>
                <w:bCs/>
                <w:sz w:val="24"/>
                <w:szCs w:val="24"/>
                <w:rtl/>
                <w:lang w:bidi="fa-IR"/>
              </w:rPr>
              <w:t>بهادار</w:t>
            </w:r>
            <w:r w:rsidRPr="0090500C">
              <w:rPr>
                <w:rFonts w:cs="B Titr"/>
                <w:b/>
                <w:bCs/>
                <w:sz w:val="24"/>
                <w:szCs w:val="24"/>
                <w:rtl/>
                <w:lang w:bidi="fa-IR"/>
              </w:rPr>
              <w:t xml:space="preserve"> </w:t>
            </w:r>
            <w:r w:rsidRPr="0090500C">
              <w:rPr>
                <w:rFonts w:cs="B Titr" w:hint="cs"/>
                <w:b/>
                <w:bCs/>
                <w:sz w:val="24"/>
                <w:szCs w:val="24"/>
                <w:rtl/>
                <w:lang w:bidi="fa-IR"/>
              </w:rPr>
              <w:t>تهران</w:t>
            </w:r>
          </w:p>
        </w:tc>
      </w:tr>
      <w:tr w:rsidR="008B50D4" w:rsidRPr="009F13C8" w:rsidTr="009F13C8">
        <w:tc>
          <w:tcPr>
            <w:tcW w:w="5058" w:type="dxa"/>
            <w:gridSpan w:val="2"/>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نمره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 xml:space="preserve"> دانشجو به عدد:     </w:t>
            </w:r>
            <w:r w:rsidR="0090500C">
              <w:rPr>
                <w:rFonts w:cs="B Lotus" w:hint="cs"/>
                <w:b/>
                <w:bCs/>
                <w:sz w:val="20"/>
                <w:szCs w:val="20"/>
                <w:rtl/>
                <w:lang w:bidi="fa-IR"/>
              </w:rPr>
              <w:t>18</w:t>
            </w:r>
            <w:r w:rsidR="008F71C9" w:rsidRPr="009F13C8">
              <w:rPr>
                <w:rFonts w:cs="B Lotus" w:hint="cs"/>
                <w:b/>
                <w:bCs/>
                <w:sz w:val="20"/>
                <w:szCs w:val="20"/>
                <w:rtl/>
                <w:lang w:bidi="fa-IR"/>
              </w:rPr>
              <w:t xml:space="preserve">          به حروف:</w:t>
            </w:r>
            <w:r w:rsidR="0090500C">
              <w:rPr>
                <w:rFonts w:cs="B Lotus" w:hint="cs"/>
                <w:b/>
                <w:bCs/>
                <w:sz w:val="20"/>
                <w:szCs w:val="20"/>
                <w:rtl/>
                <w:lang w:bidi="fa-IR"/>
              </w:rPr>
              <w:t>هجده</w:t>
            </w:r>
          </w:p>
        </w:tc>
        <w:tc>
          <w:tcPr>
            <w:tcW w:w="4518" w:type="dxa"/>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تاریخ دفاع از</w:t>
            </w:r>
            <w:r w:rsidR="008F71C9" w:rsidRPr="009F13C8">
              <w:rPr>
                <w:rFonts w:cs="B Lotus" w:hint="cs"/>
                <w:b/>
                <w:bCs/>
                <w:sz w:val="20"/>
                <w:szCs w:val="20"/>
                <w:rtl/>
                <w:lang w:bidi="fa-IR"/>
              </w:rPr>
              <w:t xml:space="preserve"> </w:t>
            </w:r>
            <w:r w:rsidRPr="009F13C8">
              <w:rPr>
                <w:rFonts w:cs="B Lotus" w:hint="cs"/>
                <w:b/>
                <w:bCs/>
                <w:sz w:val="20"/>
                <w:szCs w:val="20"/>
                <w:rtl/>
                <w:lang w:bidi="fa-IR"/>
              </w:rPr>
              <w:t>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90500C">
              <w:rPr>
                <w:rFonts w:cs="B Lotus" w:hint="cs"/>
                <w:b/>
                <w:bCs/>
                <w:sz w:val="20"/>
                <w:szCs w:val="20"/>
                <w:rtl/>
                <w:lang w:bidi="fa-IR"/>
              </w:rPr>
              <w:t>31/6/95</w:t>
            </w:r>
          </w:p>
          <w:p w:rsidR="008B50D4" w:rsidRPr="009F13C8" w:rsidRDefault="008B50D4" w:rsidP="00410B05">
            <w:pPr>
              <w:bidi/>
              <w:spacing w:after="0" w:line="240" w:lineRule="auto"/>
              <w:rPr>
                <w:rFonts w:cs="B Lotus"/>
                <w:b/>
                <w:bCs/>
                <w:sz w:val="24"/>
                <w:szCs w:val="24"/>
                <w:rtl/>
                <w:lang w:bidi="fa-IR"/>
              </w:rPr>
            </w:pPr>
            <w:r w:rsidRPr="009F13C8">
              <w:rPr>
                <w:rFonts w:cs="B Lotus" w:hint="cs"/>
                <w:b/>
                <w:bCs/>
                <w:sz w:val="20"/>
                <w:szCs w:val="20"/>
                <w:rtl/>
                <w:lang w:bidi="fa-IR"/>
              </w:rPr>
              <w:t>تعداد واحد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90500C">
              <w:rPr>
                <w:rFonts w:cs="B Lotus" w:hint="cs"/>
                <w:b/>
                <w:bCs/>
                <w:sz w:val="20"/>
                <w:szCs w:val="20"/>
                <w:rtl/>
                <w:lang w:bidi="fa-IR"/>
              </w:rPr>
              <w:t>6</w:t>
            </w:r>
          </w:p>
        </w:tc>
      </w:tr>
      <w:tr w:rsidR="008B50D4" w:rsidRPr="009F13C8" w:rsidTr="009F13C8">
        <w:trPr>
          <w:trHeight w:val="7424"/>
        </w:trPr>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چکیده پایان نامه:</w:t>
            </w:r>
          </w:p>
          <w:p w:rsidR="008B50D4" w:rsidRPr="009F13C8" w:rsidRDefault="0090500C" w:rsidP="0090500C">
            <w:pPr>
              <w:numPr>
                <w:ilvl w:val="1"/>
                <w:numId w:val="0"/>
              </w:numPr>
              <w:bidi/>
              <w:spacing w:line="240" w:lineRule="auto"/>
              <w:jc w:val="both"/>
              <w:rPr>
                <w:rFonts w:cs="B Titr"/>
                <w:b/>
                <w:bCs/>
                <w:sz w:val="24"/>
                <w:szCs w:val="24"/>
                <w:rtl/>
                <w:lang w:bidi="fa-IR"/>
              </w:rPr>
            </w:pPr>
            <w:r w:rsidRPr="0090500C">
              <w:rPr>
                <w:rFonts w:eastAsia="Times New Roman" w:cs="B Lotus" w:hint="cs"/>
                <w:color w:val="0D0D0D"/>
                <w:spacing w:val="15"/>
                <w:sz w:val="28"/>
                <w:szCs w:val="28"/>
                <w:rtl/>
              </w:rPr>
              <w:t>هدف اصلي اين تحقيق بررسی رابطه بین اثر متقابل مدیریت ریسک و حاکمیّت شرکتی بر نوسان سود شرکتهای پذیرفته شده در بورس اوراق بهادار تهران می</w:t>
            </w:r>
            <w:r w:rsidRPr="0090500C">
              <w:rPr>
                <w:rFonts w:eastAsia="Times New Roman" w:cs="B Lotus"/>
                <w:color w:val="0D0D0D"/>
                <w:spacing w:val="15"/>
                <w:sz w:val="28"/>
                <w:szCs w:val="28"/>
                <w:rtl/>
              </w:rPr>
              <w:softHyphen/>
            </w:r>
            <w:r w:rsidRPr="0090500C">
              <w:rPr>
                <w:rFonts w:eastAsia="Times New Roman" w:cs="B Lotus" w:hint="cs"/>
                <w:color w:val="0D0D0D"/>
                <w:spacing w:val="15"/>
                <w:sz w:val="28"/>
                <w:szCs w:val="28"/>
                <w:rtl/>
              </w:rPr>
              <w:t>باشد.</w:t>
            </w:r>
            <w:r w:rsidRPr="0090500C">
              <w:rPr>
                <w:rFonts w:eastAsia="Times New Roman" w:cs="B Lotus"/>
                <w:color w:val="0D0D0D"/>
                <w:spacing w:val="15"/>
                <w:sz w:val="28"/>
                <w:szCs w:val="28"/>
                <w:rtl/>
              </w:rPr>
              <w:t xml:space="preserve"> </w:t>
            </w:r>
            <w:r w:rsidRPr="0090500C">
              <w:rPr>
                <w:rFonts w:ascii="Cambria" w:eastAsia="Times New Roman" w:hAnsi="Cambria" w:cs="B Lotus" w:hint="cs"/>
                <w:sz w:val="28"/>
                <w:szCs w:val="28"/>
                <w:rtl/>
              </w:rPr>
              <w:t xml:space="preserve">برای دستیابی به هدف مذکور پنج فرضیه تدوین گردیده است. نمونه مورد بررسی شامل 121 شرکت پذیرفته شده در بورس اوراق بهادار تهران طی دوره زمانی سال های 1389 تا 1393 است </w:t>
            </w:r>
            <w:r w:rsidRPr="0090500C">
              <w:rPr>
                <w:rFonts w:eastAsia="Times New Roman" w:cs="B Lotus"/>
                <w:color w:val="0D0D0D"/>
                <w:spacing w:val="15"/>
                <w:sz w:val="28"/>
                <w:szCs w:val="28"/>
                <w:rtl/>
              </w:rPr>
              <w:t>که با استفاده از نمونه‌گیری حذفی انتخاب شده‌اند.</w:t>
            </w:r>
            <w:r w:rsidRPr="0090500C">
              <w:rPr>
                <w:rFonts w:eastAsia="Times New Roman" w:cs="B Lotus" w:hint="cs"/>
                <w:color w:val="0D0D0D"/>
                <w:spacing w:val="15"/>
                <w:sz w:val="28"/>
                <w:szCs w:val="28"/>
                <w:rtl/>
              </w:rPr>
              <w:t xml:space="preserve"> </w:t>
            </w:r>
            <w:r w:rsidRPr="0090500C">
              <w:rPr>
                <w:rFonts w:eastAsia="Times New Roman" w:cs="B Lotus"/>
                <w:color w:val="0D0D0D"/>
                <w:spacing w:val="15"/>
                <w:sz w:val="28"/>
                <w:szCs w:val="28"/>
                <w:rtl/>
              </w:rPr>
              <w:t xml:space="preserve">متغیر </w:t>
            </w:r>
            <w:r w:rsidRPr="0090500C">
              <w:rPr>
                <w:rFonts w:eastAsia="Times New Roman" w:cs="B Lotus" w:hint="cs"/>
                <w:color w:val="0D0D0D"/>
                <w:spacing w:val="15"/>
                <w:sz w:val="28"/>
                <w:szCs w:val="28"/>
                <w:rtl/>
              </w:rPr>
              <w:t>مستقل</w:t>
            </w:r>
            <w:r w:rsidRPr="0090500C">
              <w:rPr>
                <w:rFonts w:eastAsia="Times New Roman" w:cs="B Lotus"/>
                <w:color w:val="0D0D0D"/>
                <w:spacing w:val="15"/>
                <w:sz w:val="28"/>
                <w:szCs w:val="28"/>
                <w:rtl/>
              </w:rPr>
              <w:t xml:space="preserve"> این تحقیق </w:t>
            </w:r>
            <w:r w:rsidRPr="0090500C">
              <w:rPr>
                <w:rFonts w:eastAsia="Times New Roman" w:cs="B Lotus" w:hint="cs"/>
                <w:color w:val="0D0D0D"/>
                <w:spacing w:val="15"/>
                <w:sz w:val="28"/>
                <w:szCs w:val="28"/>
                <w:rtl/>
              </w:rPr>
              <w:t>مدیریت ریسک و حاکمیّت شرکتی می</w:t>
            </w:r>
            <w:r w:rsidRPr="0090500C">
              <w:rPr>
                <w:rFonts w:eastAsia="Times New Roman" w:cs="B Lotus"/>
                <w:color w:val="0D0D0D"/>
                <w:spacing w:val="15"/>
                <w:sz w:val="28"/>
                <w:szCs w:val="28"/>
                <w:rtl/>
              </w:rPr>
              <w:softHyphen/>
            </w:r>
            <w:r w:rsidRPr="0090500C">
              <w:rPr>
                <w:rFonts w:eastAsia="Times New Roman" w:cs="B Lotus" w:hint="cs"/>
                <w:color w:val="0D0D0D"/>
                <w:spacing w:val="15"/>
                <w:sz w:val="28"/>
                <w:szCs w:val="28"/>
                <w:rtl/>
              </w:rPr>
              <w:t xml:space="preserve">باشد که </w:t>
            </w:r>
            <w:r w:rsidRPr="0090500C">
              <w:rPr>
                <w:rFonts w:ascii="Times New Roman" w:eastAsia="Times New Roman" w:hAnsi="Times New Roman" w:cs="B Lotus" w:hint="cs"/>
                <w:color w:val="0D0D0D"/>
                <w:spacing w:val="15"/>
                <w:sz w:val="28"/>
                <w:szCs w:val="28"/>
                <w:rtl/>
                <w:lang w:bidi="fa-IR"/>
              </w:rPr>
              <w:t>برای اندازه</w:t>
            </w:r>
            <w:r w:rsidRPr="0090500C">
              <w:rPr>
                <w:rFonts w:ascii="Times New Roman" w:eastAsia="Times New Roman" w:hAnsi="Times New Roman" w:cs="B Lotus"/>
                <w:color w:val="0D0D0D"/>
                <w:spacing w:val="15"/>
                <w:sz w:val="28"/>
                <w:szCs w:val="28"/>
                <w:rtl/>
                <w:lang w:bidi="fa-IR"/>
              </w:rPr>
              <w:softHyphen/>
            </w:r>
            <w:r w:rsidRPr="0090500C">
              <w:rPr>
                <w:rFonts w:ascii="Times New Roman" w:eastAsia="Times New Roman" w:hAnsi="Times New Roman" w:cs="B Lotus" w:hint="cs"/>
                <w:color w:val="0D0D0D"/>
                <w:spacing w:val="15"/>
                <w:sz w:val="28"/>
                <w:szCs w:val="28"/>
                <w:rtl/>
                <w:lang w:bidi="fa-IR"/>
              </w:rPr>
              <w:t>گیری مدیریت ریسک از دو معیار (رقابت صنعت و عدم اطمینان محیطی) استفاده شده است. همچنین برای اندازه</w:t>
            </w:r>
            <w:r w:rsidRPr="0090500C">
              <w:rPr>
                <w:rFonts w:ascii="Times New Roman" w:eastAsia="Times New Roman" w:hAnsi="Times New Roman" w:cs="B Lotus"/>
                <w:color w:val="0D0D0D"/>
                <w:spacing w:val="15"/>
                <w:sz w:val="28"/>
                <w:szCs w:val="28"/>
                <w:rtl/>
                <w:lang w:bidi="fa-IR"/>
              </w:rPr>
              <w:softHyphen/>
            </w:r>
            <w:r w:rsidRPr="0090500C">
              <w:rPr>
                <w:rFonts w:ascii="Times New Roman" w:eastAsia="Times New Roman" w:hAnsi="Times New Roman" w:cs="B Lotus" w:hint="cs"/>
                <w:color w:val="0D0D0D"/>
                <w:spacing w:val="15"/>
                <w:sz w:val="28"/>
                <w:szCs w:val="28"/>
                <w:rtl/>
                <w:lang w:bidi="fa-IR"/>
              </w:rPr>
              <w:t>گیری توانایی حاکمیّت شرکتی از معیارهای (تعداد اعضای هیأت مدیره، استقلال هیأت</w:t>
            </w:r>
            <w:r w:rsidRPr="0090500C">
              <w:rPr>
                <w:rFonts w:ascii="Times New Roman" w:eastAsia="Times New Roman" w:hAnsi="Times New Roman" w:cs="B Lotus"/>
                <w:color w:val="0D0D0D"/>
                <w:spacing w:val="15"/>
                <w:sz w:val="28"/>
                <w:szCs w:val="28"/>
                <w:rtl/>
                <w:lang w:bidi="fa-IR"/>
              </w:rPr>
              <w:softHyphen/>
            </w:r>
            <w:r w:rsidRPr="0090500C">
              <w:rPr>
                <w:rFonts w:ascii="Times New Roman" w:eastAsia="Times New Roman" w:hAnsi="Times New Roman" w:cs="B Lotus" w:hint="cs"/>
                <w:color w:val="0D0D0D"/>
                <w:spacing w:val="15"/>
                <w:sz w:val="28"/>
                <w:szCs w:val="28"/>
                <w:rtl/>
                <w:lang w:bidi="fa-IR"/>
              </w:rPr>
              <w:t>مدیره، دوگانگی وظیفه هیأت مدیره، نفوذ مدیر عامل و تمرکز مالکیت) بهره گرفته شده است. متغیر وابسته در این تحقیق نوسان سود می</w:t>
            </w:r>
            <w:r w:rsidRPr="0090500C">
              <w:rPr>
                <w:rFonts w:ascii="Times New Roman" w:eastAsia="Times New Roman" w:hAnsi="Times New Roman" w:cs="B Lotus"/>
                <w:color w:val="0D0D0D"/>
                <w:spacing w:val="15"/>
                <w:sz w:val="28"/>
                <w:szCs w:val="28"/>
                <w:rtl/>
                <w:lang w:bidi="fa-IR"/>
              </w:rPr>
              <w:softHyphen/>
            </w:r>
            <w:r w:rsidRPr="0090500C">
              <w:rPr>
                <w:rFonts w:ascii="Times New Roman" w:eastAsia="Times New Roman" w:hAnsi="Times New Roman" w:cs="B Lotus" w:hint="cs"/>
                <w:color w:val="0D0D0D"/>
                <w:spacing w:val="15"/>
                <w:sz w:val="28"/>
                <w:szCs w:val="28"/>
                <w:rtl/>
                <w:lang w:bidi="fa-IR"/>
              </w:rPr>
              <w:t xml:space="preserve">باشد. </w:t>
            </w:r>
            <w:r w:rsidRPr="0090500C">
              <w:rPr>
                <w:rFonts w:ascii="Cambria" w:eastAsia="Times New Roman" w:hAnsi="Cambria" w:cs="B Lotus" w:hint="cs"/>
                <w:sz w:val="28"/>
                <w:szCs w:val="28"/>
                <w:rtl/>
              </w:rPr>
              <w:t>روش تحقیق حاضر از نظر هدف کاربردی و از نوع توصیفی- همبستگی است و برای آزمون فرضیه</w:t>
            </w:r>
            <w:r w:rsidRPr="0090500C">
              <w:rPr>
                <w:rFonts w:ascii="Cambria" w:eastAsia="Times New Roman" w:hAnsi="Cambria" w:cs="B Lotus"/>
                <w:sz w:val="28"/>
                <w:szCs w:val="28"/>
                <w:rtl/>
              </w:rPr>
              <w:softHyphen/>
            </w:r>
            <w:r w:rsidRPr="0090500C">
              <w:rPr>
                <w:rFonts w:ascii="Cambria" w:eastAsia="Times New Roman" w:hAnsi="Cambria" w:cs="B Lotus" w:hint="cs"/>
                <w:sz w:val="28"/>
                <w:szCs w:val="28"/>
                <w:rtl/>
              </w:rPr>
              <w:t>ها از مدلهای رگرسیون ترکیبی و داده</w:t>
            </w:r>
            <w:r w:rsidRPr="0090500C">
              <w:rPr>
                <w:rFonts w:ascii="Cambria" w:eastAsia="Times New Roman" w:hAnsi="Cambria" w:cs="B Lotus"/>
                <w:sz w:val="28"/>
                <w:szCs w:val="28"/>
                <w:rtl/>
              </w:rPr>
              <w:softHyphen/>
            </w:r>
            <w:r w:rsidRPr="0090500C">
              <w:rPr>
                <w:rFonts w:ascii="Cambria" w:eastAsia="Times New Roman" w:hAnsi="Cambria" w:cs="B Lotus" w:hint="cs"/>
                <w:sz w:val="28"/>
                <w:szCs w:val="28"/>
                <w:rtl/>
              </w:rPr>
              <w:t>های پانل استفاده شده است</w:t>
            </w:r>
            <w:r w:rsidRPr="0090500C">
              <w:rPr>
                <w:rFonts w:ascii="Times New Roman" w:eastAsia="Times New Roman" w:hAnsi="Times New Roman" w:cs="B Lotus"/>
                <w:color w:val="0D0D0D"/>
                <w:spacing w:val="15"/>
                <w:sz w:val="28"/>
                <w:szCs w:val="28"/>
                <w:rtl/>
                <w:lang w:bidi="fa-IR"/>
              </w:rPr>
              <w:t xml:space="preserve">. </w:t>
            </w:r>
            <w:r w:rsidRPr="0090500C">
              <w:rPr>
                <w:rFonts w:ascii="Cambria" w:eastAsia="Times New Roman" w:hAnsi="Cambria" w:cs="B Lotus" w:hint="cs"/>
                <w:sz w:val="28"/>
                <w:szCs w:val="28"/>
                <w:rtl/>
              </w:rPr>
              <w:t>یافته</w:t>
            </w:r>
            <w:r w:rsidRPr="0090500C">
              <w:rPr>
                <w:rFonts w:ascii="Cambria" w:eastAsia="Times New Roman" w:hAnsi="Cambria" w:cs="B Lotus" w:hint="cs"/>
                <w:sz w:val="28"/>
                <w:szCs w:val="28"/>
                <w:rtl/>
              </w:rPr>
              <w:softHyphen/>
              <w:t>های حاصل از نتایج فرضیه</w:t>
            </w:r>
            <w:r w:rsidRPr="0090500C">
              <w:rPr>
                <w:rFonts w:ascii="Cambria" w:eastAsia="Times New Roman" w:hAnsi="Cambria" w:cs="B Lotus"/>
                <w:sz w:val="28"/>
                <w:szCs w:val="28"/>
                <w:rtl/>
              </w:rPr>
              <w:softHyphen/>
            </w:r>
            <w:r w:rsidRPr="0090500C">
              <w:rPr>
                <w:rFonts w:ascii="Cambria" w:eastAsia="Times New Roman" w:hAnsi="Cambria" w:cs="B Lotus" w:hint="cs"/>
                <w:sz w:val="28"/>
                <w:szCs w:val="28"/>
                <w:rtl/>
              </w:rPr>
              <w:t>های تحقیق نشان می</w:t>
            </w:r>
            <w:r w:rsidRPr="0090500C">
              <w:rPr>
                <w:rFonts w:ascii="Cambria" w:eastAsia="Times New Roman" w:hAnsi="Cambria" w:cs="B Lotus" w:hint="cs"/>
                <w:sz w:val="28"/>
                <w:szCs w:val="28"/>
                <w:rtl/>
              </w:rPr>
              <w:softHyphen/>
              <w:t xml:space="preserve">دهد که </w:t>
            </w:r>
            <w:r w:rsidRPr="0090500C">
              <w:rPr>
                <w:rFonts w:ascii="Times New Roman" w:eastAsia="Times New Roman" w:hAnsi="Times New Roman" w:cs="B Lotus" w:hint="cs"/>
                <w:color w:val="0D0D0D"/>
                <w:spacing w:val="15"/>
                <w:sz w:val="28"/>
                <w:szCs w:val="28"/>
                <w:rtl/>
                <w:lang w:bidi="fa-IR"/>
              </w:rPr>
              <w:t>متغیر عدم اطمینان محیطی از عوامل مدیریت ریسک برنوسان سود، رابطه مثبت و معناداری دارد. و متغیر دیگر مدیریت</w:t>
            </w:r>
            <w:r w:rsidRPr="0090500C">
              <w:rPr>
                <w:rFonts w:ascii="Times New Roman" w:eastAsia="Times New Roman" w:hAnsi="Times New Roman" w:cs="B Lotus"/>
                <w:color w:val="0D0D0D"/>
                <w:spacing w:val="15"/>
                <w:sz w:val="28"/>
                <w:szCs w:val="28"/>
                <w:rtl/>
                <w:lang w:bidi="fa-IR"/>
              </w:rPr>
              <w:softHyphen/>
            </w:r>
            <w:r w:rsidRPr="0090500C">
              <w:rPr>
                <w:rFonts w:ascii="Times New Roman" w:eastAsia="Times New Roman" w:hAnsi="Times New Roman" w:cs="B Lotus" w:hint="cs"/>
                <w:color w:val="0D0D0D"/>
                <w:spacing w:val="15"/>
                <w:sz w:val="28"/>
                <w:szCs w:val="28"/>
                <w:rtl/>
                <w:lang w:bidi="fa-IR"/>
              </w:rPr>
              <w:t>ریسک یعنی رقابت</w:t>
            </w:r>
            <w:r w:rsidRPr="0090500C">
              <w:rPr>
                <w:rFonts w:ascii="Times New Roman" w:eastAsia="Times New Roman" w:hAnsi="Times New Roman" w:cs="B Lotus"/>
                <w:color w:val="0D0D0D"/>
                <w:spacing w:val="15"/>
                <w:sz w:val="28"/>
                <w:szCs w:val="28"/>
                <w:rtl/>
                <w:lang w:bidi="fa-IR"/>
              </w:rPr>
              <w:softHyphen/>
            </w:r>
            <w:r w:rsidRPr="0090500C">
              <w:rPr>
                <w:rFonts w:ascii="Times New Roman" w:eastAsia="Times New Roman" w:hAnsi="Times New Roman" w:cs="B Lotus" w:hint="cs"/>
                <w:color w:val="0D0D0D"/>
                <w:spacing w:val="15"/>
                <w:sz w:val="28"/>
                <w:szCs w:val="28"/>
                <w:rtl/>
                <w:lang w:bidi="fa-IR"/>
              </w:rPr>
              <w:t xml:space="preserve">صنعت بر نوسان سود، رابطه معناداری ندارد. همچنین بین حاکمیّت شرکتی و نوسان سود، رابطه مثبت و معناداری وجود دارد. در ضمن بین متغیر تعاملی مدیریت ریسک (عدم اطمینان محیطی) و حاکمیت شرکتی با نوسان سود، رابطه منفی و معنادار وجود دارد. </w:t>
            </w:r>
          </w:p>
        </w:tc>
      </w:tr>
    </w:tbl>
    <w:p w:rsidR="008F71C9" w:rsidRDefault="00B7796B" w:rsidP="00410B05">
      <w:pPr>
        <w:bidi/>
        <w:spacing w:line="240" w:lineRule="auto"/>
        <w:rPr>
          <w:rFonts w:cs="B Lotus"/>
          <w:b/>
          <w:bCs/>
          <w:sz w:val="18"/>
          <w:szCs w:val="18"/>
          <w:rtl/>
          <w:lang w:bidi="fa-IR"/>
        </w:rPr>
      </w:pPr>
      <w:r w:rsidRPr="00F95E68">
        <w:rPr>
          <w:rFonts w:cs="B Lotus" w:hint="cs"/>
          <w:b/>
          <w:bCs/>
          <w:sz w:val="18"/>
          <w:szCs w:val="18"/>
          <w:rtl/>
          <w:lang w:bidi="fa-IR"/>
        </w:rPr>
        <w:t>1-</w:t>
      </w:r>
      <w:r w:rsidR="008F71C9">
        <w:rPr>
          <w:rFonts w:cs="B Lotus" w:hint="cs"/>
          <w:b/>
          <w:bCs/>
          <w:sz w:val="18"/>
          <w:szCs w:val="18"/>
          <w:rtl/>
          <w:lang w:bidi="fa-IR"/>
        </w:rPr>
        <w:t xml:space="preserve"> </w:t>
      </w:r>
      <w:r w:rsidRPr="00F95E68">
        <w:rPr>
          <w:rFonts w:cs="B Lotus" w:hint="cs"/>
          <w:b/>
          <w:bCs/>
          <w:sz w:val="18"/>
          <w:szCs w:val="18"/>
          <w:rtl/>
          <w:lang w:bidi="fa-IR"/>
        </w:rPr>
        <w:t>این فرم باید تایپ شده تحویل داده شود.</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نام ونام خانوادگی استاد </w:t>
      </w:r>
      <w:r w:rsidR="008F71C9">
        <w:rPr>
          <w:rFonts w:cs="B Lotus" w:hint="cs"/>
          <w:b/>
          <w:bCs/>
          <w:sz w:val="18"/>
          <w:szCs w:val="18"/>
          <w:rtl/>
          <w:lang w:bidi="fa-IR"/>
        </w:rPr>
        <w:t>راهنما:</w:t>
      </w:r>
      <w:r w:rsidR="008F71C9" w:rsidRPr="00F95E68">
        <w:rPr>
          <w:rFonts w:cs="B Lotus" w:hint="cs"/>
          <w:b/>
          <w:bCs/>
          <w:sz w:val="18"/>
          <w:szCs w:val="18"/>
          <w:rtl/>
          <w:lang w:bidi="fa-IR"/>
        </w:rPr>
        <w:t xml:space="preserve">                         </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 امضاء</w:t>
      </w:r>
    </w:p>
    <w:p w:rsidR="008F71C9" w:rsidRDefault="008F71C9" w:rsidP="00410B05">
      <w:pPr>
        <w:bidi/>
        <w:spacing w:line="240" w:lineRule="auto"/>
        <w:rPr>
          <w:rFonts w:cs="B Lotus"/>
          <w:b/>
          <w:bCs/>
          <w:sz w:val="18"/>
          <w:szCs w:val="18"/>
          <w:rtl/>
          <w:lang w:bidi="fa-IR"/>
        </w:rPr>
      </w:pPr>
      <w:r w:rsidRPr="00F95E68">
        <w:rPr>
          <w:rFonts w:cs="B Lotus" w:hint="cs"/>
          <w:b/>
          <w:bCs/>
          <w:sz w:val="18"/>
          <w:szCs w:val="18"/>
          <w:rtl/>
          <w:lang w:bidi="fa-IR"/>
        </w:rPr>
        <w:t>2-</w:t>
      </w:r>
      <w:r>
        <w:rPr>
          <w:rFonts w:cs="B Lotus" w:hint="cs"/>
          <w:b/>
          <w:bCs/>
          <w:sz w:val="18"/>
          <w:szCs w:val="18"/>
          <w:rtl/>
          <w:lang w:bidi="fa-IR"/>
        </w:rPr>
        <w:t xml:space="preserve"> </w:t>
      </w:r>
      <w:r w:rsidRPr="00F95E68">
        <w:rPr>
          <w:rFonts w:cs="B Lotus" w:hint="cs"/>
          <w:b/>
          <w:bCs/>
          <w:sz w:val="18"/>
          <w:szCs w:val="18"/>
          <w:rtl/>
          <w:lang w:bidi="fa-IR"/>
        </w:rPr>
        <w:t>چکیده فوق همان چکیده داخل پایان نامه است.</w:t>
      </w:r>
      <w:r>
        <w:rPr>
          <w:rFonts w:cs="B Lotus" w:hint="cs"/>
          <w:b/>
          <w:bCs/>
          <w:sz w:val="18"/>
          <w:szCs w:val="18"/>
          <w:rtl/>
          <w:lang w:bidi="fa-IR"/>
        </w:rPr>
        <w:t xml:space="preserve">                                            </w:t>
      </w:r>
      <w:r w:rsidRPr="00F95E68">
        <w:rPr>
          <w:rFonts w:cs="B Lotus" w:hint="cs"/>
          <w:b/>
          <w:bCs/>
          <w:sz w:val="18"/>
          <w:szCs w:val="18"/>
          <w:rtl/>
          <w:lang w:bidi="fa-IR"/>
        </w:rPr>
        <w:t xml:space="preserve">نام ونام خانوادگی استاد </w:t>
      </w:r>
      <w:r>
        <w:rPr>
          <w:rFonts w:cs="B Lotus" w:hint="cs"/>
          <w:b/>
          <w:bCs/>
          <w:sz w:val="18"/>
          <w:szCs w:val="18"/>
          <w:rtl/>
          <w:lang w:bidi="fa-IR"/>
        </w:rPr>
        <w:t>مشاور</w:t>
      </w:r>
      <w:r w:rsidRPr="00F95E68">
        <w:rPr>
          <w:rFonts w:cs="B Lotus" w:hint="cs"/>
          <w:b/>
          <w:bCs/>
          <w:sz w:val="18"/>
          <w:szCs w:val="18"/>
          <w:rtl/>
          <w:lang w:bidi="fa-IR"/>
        </w:rPr>
        <w:t>:</w:t>
      </w:r>
      <w:r>
        <w:rPr>
          <w:rFonts w:cs="B Lotus" w:hint="cs"/>
          <w:b/>
          <w:bCs/>
          <w:sz w:val="18"/>
          <w:szCs w:val="18"/>
          <w:rtl/>
          <w:lang w:bidi="fa-IR"/>
        </w:rPr>
        <w:t xml:space="preserve">          </w:t>
      </w:r>
      <w:r w:rsidRPr="00F95E68">
        <w:rPr>
          <w:rFonts w:cs="B Lotus" w:hint="cs"/>
          <w:b/>
          <w:bCs/>
          <w:sz w:val="18"/>
          <w:szCs w:val="18"/>
          <w:rtl/>
          <w:lang w:bidi="fa-IR"/>
        </w:rPr>
        <w:t xml:space="preserve">                         </w:t>
      </w:r>
      <w:r>
        <w:rPr>
          <w:rFonts w:cs="B Lotus" w:hint="cs"/>
          <w:b/>
          <w:bCs/>
          <w:sz w:val="18"/>
          <w:szCs w:val="18"/>
          <w:rtl/>
          <w:lang w:bidi="fa-IR"/>
        </w:rPr>
        <w:t xml:space="preserve">       </w:t>
      </w:r>
      <w:r w:rsidRPr="00F95E68">
        <w:rPr>
          <w:rFonts w:cs="B Lotus" w:hint="cs"/>
          <w:b/>
          <w:bCs/>
          <w:sz w:val="18"/>
          <w:szCs w:val="18"/>
          <w:rtl/>
          <w:lang w:bidi="fa-IR"/>
        </w:rPr>
        <w:t xml:space="preserve">امضاء </w:t>
      </w:r>
      <w:r w:rsidRPr="00F95E68">
        <w:rPr>
          <w:rFonts w:cs="B Lotus"/>
          <w:b/>
          <w:bCs/>
          <w:sz w:val="18"/>
          <w:szCs w:val="18"/>
          <w:lang w:bidi="fa-IR"/>
        </w:rPr>
        <w:t xml:space="preserve"> </w:t>
      </w:r>
    </w:p>
    <w:p w:rsidR="00F95E68" w:rsidRPr="00B7796B" w:rsidRDefault="00F95E68" w:rsidP="00410B05">
      <w:pPr>
        <w:bidi/>
        <w:spacing w:line="240" w:lineRule="auto"/>
        <w:rPr>
          <w:rFonts w:cs="B Lotus"/>
          <w:b/>
          <w:bCs/>
          <w:lang w:bidi="fa-IR"/>
        </w:rPr>
      </w:pPr>
      <w:bookmarkStart w:id="0" w:name="_GoBack"/>
      <w:bookmarkEnd w:id="0"/>
    </w:p>
    <w:sectPr w:rsidR="00F95E68" w:rsidRPr="00B7796B" w:rsidSect="00222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C6" w:rsidRDefault="00C55FC6" w:rsidP="008F71C9">
      <w:pPr>
        <w:spacing w:after="0" w:line="240" w:lineRule="auto"/>
      </w:pPr>
      <w:r>
        <w:separator/>
      </w:r>
    </w:p>
  </w:endnote>
  <w:endnote w:type="continuationSeparator" w:id="0">
    <w:p w:rsidR="00C55FC6" w:rsidRDefault="00C55FC6" w:rsidP="008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C6" w:rsidRDefault="00C55FC6" w:rsidP="008F71C9">
      <w:pPr>
        <w:spacing w:after="0" w:line="240" w:lineRule="auto"/>
      </w:pPr>
      <w:r>
        <w:separator/>
      </w:r>
    </w:p>
  </w:footnote>
  <w:footnote w:type="continuationSeparator" w:id="0">
    <w:p w:rsidR="00C55FC6" w:rsidRDefault="00C55FC6" w:rsidP="008F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F9" w:rsidRPr="003E47F9" w:rsidRDefault="003E47F9" w:rsidP="003E47F9">
    <w:pPr>
      <w:pStyle w:val="Header"/>
      <w:jc w:val="right"/>
      <w:rPr>
        <w:rFonts w:cs="B Titr"/>
        <w:sz w:val="18"/>
        <w:szCs w:val="18"/>
        <w:lang w:bidi="fa-IR"/>
      </w:rPr>
    </w:pPr>
    <w:r w:rsidRPr="003E47F9">
      <w:rPr>
        <w:rFonts w:cs="B Titr" w:hint="cs"/>
        <w:sz w:val="18"/>
        <w:szCs w:val="18"/>
        <w:rtl/>
        <w:lang w:bidi="fa-IR"/>
      </w:rPr>
      <w:t>فرم 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2"/>
    <w:rsid w:val="000D61EF"/>
    <w:rsid w:val="00186B75"/>
    <w:rsid w:val="00222D4E"/>
    <w:rsid w:val="00307325"/>
    <w:rsid w:val="003B41C3"/>
    <w:rsid w:val="003E47F9"/>
    <w:rsid w:val="00410B05"/>
    <w:rsid w:val="004471AA"/>
    <w:rsid w:val="004D4054"/>
    <w:rsid w:val="0051384D"/>
    <w:rsid w:val="005A04DD"/>
    <w:rsid w:val="005F2472"/>
    <w:rsid w:val="007E503B"/>
    <w:rsid w:val="0083713E"/>
    <w:rsid w:val="008B50D4"/>
    <w:rsid w:val="008F71C9"/>
    <w:rsid w:val="0090500C"/>
    <w:rsid w:val="009F13C8"/>
    <w:rsid w:val="00A70BE4"/>
    <w:rsid w:val="00AD1720"/>
    <w:rsid w:val="00B01AC5"/>
    <w:rsid w:val="00B7796B"/>
    <w:rsid w:val="00C55FC6"/>
    <w:rsid w:val="00DE4374"/>
    <w:rsid w:val="00EF5FEE"/>
    <w:rsid w:val="00F228C3"/>
    <w:rsid w:val="00F35F0A"/>
    <w:rsid w:val="00F37C12"/>
    <w:rsid w:val="00F9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7C33-C350-413D-913F-BF12F598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a</cp:lastModifiedBy>
  <cp:revision>3</cp:revision>
  <cp:lastPrinted>2005-01-15T06:56:00Z</cp:lastPrinted>
  <dcterms:created xsi:type="dcterms:W3CDTF">2016-08-07T07:25:00Z</dcterms:created>
  <dcterms:modified xsi:type="dcterms:W3CDTF">2017-05-14T05:38:00Z</dcterms:modified>
</cp:coreProperties>
</file>